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/>
        <w:jc w:val="star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-22225</wp:posOffset>
            </wp:positionH>
            <wp:positionV relativeFrom="paragraph">
              <wp:posOffset>53340</wp:posOffset>
            </wp:positionV>
            <wp:extent cx="6341745" cy="8678545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745" cy="867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spacing w:lineRule="auto" w:line="240"/>
        <w:jc w:val="start"/>
        <w:rPr/>
      </w:pPr>
      <w:r>
        <w:rPr/>
      </w:r>
    </w:p>
    <w:p>
      <w:pPr>
        <w:pStyle w:val="Normal"/>
        <w:widowControl w:val="false"/>
        <w:bidi w:val="0"/>
        <w:spacing w:lineRule="auto" w:line="240" w:before="0" w:after="0"/>
        <w:ind w:start="57" w:end="57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реабилитации 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(или)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предупреждению совершения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ими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правонарушений 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антиобщественных деяний.</w:t>
      </w:r>
    </w:p>
    <w:p>
      <w:pPr>
        <w:pStyle w:val="Normal"/>
        <w:widowControl w:val="false"/>
        <w:bidi w:val="0"/>
        <w:spacing w:lineRule="auto" w:line="240" w:before="0" w:after="0"/>
        <w:ind w:start="57" w:end="57" w:firstLine="73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Несовершеннолетний, находящийся в социально опасном положении </w:t>
      </w:r>
      <w:r>
        <w:rPr>
          <w:w w:val="105"/>
          <w:sz w:val="24"/>
          <w:szCs w:val="24"/>
        </w:rPr>
        <w:t>обучающийся</w:t>
      </w:r>
      <w:r>
        <w:rPr>
          <w:spacing w:val="7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образовательного</w:t>
      </w:r>
      <w:r>
        <w:rPr>
          <w:spacing w:val="5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учреждения,</w:t>
      </w:r>
      <w:r>
        <w:rPr>
          <w:spacing w:val="6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который</w:t>
      </w:r>
      <w:r>
        <w:rPr>
          <w:spacing w:val="6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вследствие</w:t>
      </w:r>
      <w:r>
        <w:rPr>
          <w:spacing w:val="6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безнадзорности</w:t>
      </w:r>
      <w:r>
        <w:rPr>
          <w:spacing w:val="54"/>
          <w:w w:val="105"/>
          <w:sz w:val="24"/>
          <w:szCs w:val="24"/>
        </w:rPr>
        <w:t xml:space="preserve"> </w:t>
      </w:r>
      <w:r>
        <w:rPr>
          <w:spacing w:val="-4"/>
          <w:w w:val="105"/>
          <w:sz w:val="24"/>
          <w:szCs w:val="24"/>
        </w:rPr>
        <w:t xml:space="preserve">или </w:t>
      </w:r>
      <w:r>
        <w:rPr>
          <w:sz w:val="24"/>
          <w:szCs w:val="24"/>
        </w:rPr>
        <w:t>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деяния.</w:t>
      </w:r>
    </w:p>
    <w:p>
      <w:pPr>
        <w:pStyle w:val="Style14"/>
        <w:bidi w:val="0"/>
        <w:spacing w:lineRule="auto" w:line="240" w:before="1" w:after="0"/>
        <w:ind w:start="2" w:end="136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Семья, находящаяся в социально опасном положении, семья, имеющая обучающегося, находящегося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ним.</w:t>
      </w:r>
    </w:p>
    <w:p>
      <w:pPr>
        <w:pStyle w:val="Style14"/>
        <w:bidi w:val="0"/>
        <w:spacing w:lineRule="auto" w:line="240"/>
        <w:ind w:start="2" w:end="134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Дети,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находящиеся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в</w:t>
      </w:r>
      <w:r>
        <w:rPr>
          <w:spacing w:val="77"/>
          <w:sz w:val="24"/>
          <w:szCs w:val="24"/>
        </w:rPr>
        <w:t xml:space="preserve">  </w:t>
      </w:r>
      <w:r>
        <w:rPr>
          <w:sz w:val="24"/>
          <w:szCs w:val="24"/>
        </w:rPr>
        <w:t>трудной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жизненной</w:t>
      </w:r>
      <w:r>
        <w:rPr>
          <w:spacing w:val="79"/>
          <w:sz w:val="24"/>
          <w:szCs w:val="24"/>
        </w:rPr>
        <w:t xml:space="preserve">  </w:t>
      </w:r>
      <w:r>
        <w:rPr>
          <w:sz w:val="24"/>
          <w:szCs w:val="24"/>
        </w:rPr>
        <w:t>ситуации;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дети,</w:t>
      </w:r>
      <w:r>
        <w:rPr>
          <w:spacing w:val="78"/>
          <w:sz w:val="24"/>
          <w:szCs w:val="24"/>
        </w:rPr>
        <w:t xml:space="preserve">  </w:t>
      </w:r>
      <w:r>
        <w:rPr>
          <w:sz w:val="24"/>
          <w:szCs w:val="24"/>
        </w:rPr>
        <w:t>оставшиеся без попечения родителей; дети-инвалиды; дети с ограниченными возможностями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здоровья, то есть имеющие недостатки в физическом и (или) психическом развитии; дети-жертвы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дети-жертвы насилия; дети, отбывающие наказание в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лишения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свободы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воспитательных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колониях;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дети, находящиеся в образовательных организациях для обучающихся с девиантным (общественноопасным)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>
      <w:pPr>
        <w:pStyle w:val="Style14"/>
        <w:bidi w:val="0"/>
        <w:spacing w:lineRule="auto" w:line="240" w:before="1" w:after="0"/>
        <w:ind w:start="2" w:end="137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Учет в образовательном учреждении обучающихся и семей, находящихся в социально опасном положении и трудной жизненной ситуации (далее - внутришкольный учет), система индивидуальных профилактических мероприятий, осуществляемая образовательным учреждением в отношении обучающегося и семей, находящихся в социально опасном положении, трудной жизненной ситуации,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которая направлена на: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026" w:leader="none"/>
        </w:tabs>
        <w:bidi w:val="0"/>
        <w:spacing w:lineRule="auto" w:line="240" w:before="0" w:after="0"/>
        <w:ind w:start="2" w:end="145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предупреждение безнадзорности, правонарушений и других негативных проявлений в среде обучающихся;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892" w:leader="none"/>
        </w:tabs>
        <w:bidi w:val="0"/>
        <w:spacing w:lineRule="auto" w:line="240" w:before="0" w:after="0"/>
        <w:ind w:start="2" w:end="141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выявление и устранение причин и условий, способствующих безнадзорности и правонарушениям обучающихся;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875" w:leader="none"/>
        </w:tabs>
        <w:bidi w:val="0"/>
        <w:spacing w:lineRule="auto" w:line="240" w:before="0" w:after="0"/>
        <w:ind w:start="2" w:end="134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социально-педагогическую реабилитацию обучающихся и семей, находящихся в социально опасном положении;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062" w:leader="none"/>
        </w:tabs>
        <w:bidi w:val="0"/>
        <w:spacing w:lineRule="auto" w:line="240" w:before="0" w:after="0"/>
        <w:ind w:start="2" w:end="143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выявление несовершеннолетних, не посещающих или систематически пропускающих занятия в образовательной организации без уважительной причины;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анализ и по возможности устранение причин и условий, способствующих пропуску занятий; учет, контроль и проведение мероприятий по возвращению в ОО.</w:t>
      </w:r>
    </w:p>
    <w:p>
      <w:pPr>
        <w:pStyle w:val="Style14"/>
        <w:bidi w:val="0"/>
        <w:spacing w:lineRule="auto" w:line="240"/>
        <w:ind w:start="2" w:end="138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Категория обучающихся и семей, находящихся в социально опасном положении, признается на заседании КДН и ЗП.</w:t>
      </w:r>
    </w:p>
    <w:p>
      <w:pPr>
        <w:pStyle w:val="Style14"/>
        <w:bidi w:val="0"/>
        <w:spacing w:lineRule="auto" w:line="240"/>
        <w:ind w:start="2" w:end="139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Категория обучающихся и семей, находящихся в трудной жизненной ситуации, определяется на заседании Совета профилактики правонарушений и безнадзорности несовершеннолетних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общеобразовательного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согласно</w:t>
      </w:r>
      <w:r>
        <w:rPr>
          <w:spacing w:val="7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Федеральному</w:t>
      </w:r>
      <w:r>
        <w:rPr>
          <w:spacing w:val="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закону </w:t>
      </w:r>
      <w:r>
        <w:rPr>
          <w:sz w:val="24"/>
          <w:szCs w:val="24"/>
        </w:rPr>
        <w:t>«Об основах системы профилактики безнадзорности и правонарушений несовершеннолетних» от 24.06.1999 № 120-ФЗ.</w:t>
      </w:r>
    </w:p>
    <w:p>
      <w:pPr>
        <w:pStyle w:val="Style14"/>
        <w:bidi w:val="0"/>
        <w:spacing w:lineRule="auto" w:line="240" w:before="6" w:after="0"/>
        <w:ind w:start="0" w:end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14"/>
        <w:bidi w:val="0"/>
        <w:spacing w:lineRule="auto" w:line="240" w:before="6" w:after="0"/>
        <w:ind w:start="0" w:end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14"/>
        <w:bidi w:val="0"/>
        <w:spacing w:lineRule="auto" w:line="240" w:before="6" w:after="0"/>
        <w:ind w:start="0" w:end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"/>
        <w:numPr>
          <w:ilvl w:val="0"/>
          <w:numId w:val="3"/>
        </w:numPr>
        <w:tabs>
          <w:tab w:val="clear" w:pos="709"/>
          <w:tab w:val="left" w:pos="2032" w:leader="none"/>
        </w:tabs>
        <w:bidi w:val="0"/>
        <w:spacing w:lineRule="auto" w:line="240" w:before="0" w:after="0"/>
        <w:ind w:start="1016" w:end="0" w:hanging="306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задачи</w:t>
      </w:r>
    </w:p>
    <w:p>
      <w:pPr>
        <w:pStyle w:val="ListParagraph"/>
        <w:numPr>
          <w:ilvl w:val="1"/>
          <w:numId w:val="4"/>
        </w:numPr>
        <w:tabs>
          <w:tab w:val="clear" w:pos="709"/>
          <w:tab w:val="left" w:pos="1229" w:leader="none"/>
        </w:tabs>
        <w:bidi w:val="0"/>
        <w:spacing w:lineRule="auto" w:line="240" w:before="0" w:after="0"/>
        <w:ind w:start="2" w:end="144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Внутришкольный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учёт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ведётся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целью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ранней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профилактики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школьной дезадаптации, девиантного поведения обучающихся.</w:t>
      </w:r>
    </w:p>
    <w:p>
      <w:pPr>
        <w:pStyle w:val="ListParagraph"/>
        <w:numPr>
          <w:ilvl w:val="1"/>
          <w:numId w:val="4"/>
        </w:numPr>
        <w:tabs>
          <w:tab w:val="clear" w:pos="709"/>
          <w:tab w:val="left" w:pos="2260" w:leader="none"/>
        </w:tabs>
        <w:bidi w:val="0"/>
        <w:spacing w:lineRule="auto" w:line="240" w:before="0" w:after="0"/>
        <w:ind w:start="1130" w:end="0" w:hanging="42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задачи: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117" w:leader="none"/>
          <w:tab w:val="left" w:pos="3151" w:leader="none"/>
          <w:tab w:val="left" w:pos="5141" w:leader="none"/>
          <w:tab w:val="left" w:pos="7158" w:leader="none"/>
          <w:tab w:val="left" w:pos="9182" w:leader="none"/>
        </w:tabs>
        <w:bidi w:val="0"/>
        <w:spacing w:lineRule="auto" w:line="240" w:before="0" w:after="0"/>
        <w:ind w:start="2" w:end="146" w:firstLine="707"/>
        <w:jc w:val="both"/>
        <w:rPr>
          <w:rFonts w:ascii="Times New Roman" w:hAnsi="Times New Roman"/>
          <w:sz w:val="24"/>
          <w:szCs w:val="24"/>
        </w:rPr>
      </w:pPr>
      <w:r>
        <w:rPr>
          <w:spacing w:val="-2"/>
          <w:sz w:val="24"/>
          <w:szCs w:val="24"/>
        </w:rPr>
        <w:t>предупреждение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безнадзорности,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беспризорности, правонарушений и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антиобщественных действий несовершеннолетних;</w:t>
      </w:r>
    </w:p>
    <w:p>
      <w:pPr>
        <w:pStyle w:val="ListParagraph"/>
        <w:widowControl w:val="false"/>
        <w:numPr>
          <w:ilvl w:val="2"/>
          <w:numId w:val="4"/>
        </w:numPr>
        <w:bidi w:val="0"/>
        <w:spacing w:lineRule="auto" w:line="240" w:before="0" w:after="0"/>
        <w:ind w:start="0" w:end="0" w:firstLine="68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обеспечение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прав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законных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интересов</w:t>
      </w:r>
      <w:r>
        <w:rPr>
          <w:spacing w:val="-3"/>
          <w:sz w:val="24"/>
          <w:szCs w:val="24"/>
        </w:rPr>
        <w:t xml:space="preserve"> н</w:t>
      </w:r>
      <w:r>
        <w:rPr>
          <w:spacing w:val="-2"/>
          <w:sz w:val="24"/>
          <w:szCs w:val="24"/>
        </w:rPr>
        <w:t xml:space="preserve">есовершеннолетних; </w:t>
      </w:r>
    </w:p>
    <w:p>
      <w:pPr>
        <w:pStyle w:val="ListParagraph"/>
        <w:widowControl w:val="false"/>
        <w:numPr>
          <w:ilvl w:val="2"/>
          <w:numId w:val="4"/>
        </w:numPr>
        <w:bidi w:val="0"/>
        <w:spacing w:lineRule="auto" w:line="240" w:before="0" w:after="0"/>
        <w:ind w:start="0" w:end="0" w:firstLine="68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своевременное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выявление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семей,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находящихся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социально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опасном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положении и находящихся в трудной жизненной ситуации;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25" w:leader="none"/>
          <w:tab w:val="left" w:pos="2568" w:leader="none"/>
          <w:tab w:val="left" w:pos="5916" w:leader="none"/>
          <w:tab w:val="left" w:pos="6480" w:leader="none"/>
          <w:tab w:val="left" w:pos="8521" w:leader="none"/>
        </w:tabs>
        <w:bidi w:val="0"/>
        <w:spacing w:lineRule="auto" w:line="240" w:before="0" w:after="0"/>
        <w:ind w:start="2" w:end="143" w:firstLine="707"/>
        <w:jc w:val="both"/>
        <w:rPr>
          <w:rFonts w:ascii="Times New Roman" w:hAnsi="Times New Roman"/>
          <w:sz w:val="24"/>
          <w:szCs w:val="24"/>
        </w:rPr>
      </w:pPr>
      <w:r>
        <w:rPr>
          <w:spacing w:val="-2"/>
          <w:sz w:val="24"/>
          <w:szCs w:val="24"/>
        </w:rPr>
        <w:t>оказание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социально-психологической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педагогической помощи </w:t>
      </w:r>
      <w:r>
        <w:rPr>
          <w:sz w:val="24"/>
          <w:szCs w:val="24"/>
        </w:rPr>
        <w:t>несовершеннолетним с отклонениями в поведении, имеющими проблемы в обучении;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978" w:leader="none"/>
          <w:tab w:val="left" w:pos="3001" w:leader="none"/>
          <w:tab w:val="left" w:pos="5308" w:leader="none"/>
          <w:tab w:val="left" w:pos="6946" w:leader="none"/>
        </w:tabs>
        <w:bidi w:val="0"/>
        <w:spacing w:lineRule="auto" w:line="240" w:before="1" w:after="0"/>
        <w:ind w:start="2" w:end="146" w:firstLine="707"/>
        <w:jc w:val="both"/>
        <w:rPr>
          <w:rFonts w:ascii="Times New Roman" w:hAnsi="Times New Roman"/>
          <w:sz w:val="24"/>
          <w:szCs w:val="24"/>
        </w:rPr>
      </w:pPr>
      <w:r>
        <w:rPr>
          <w:spacing w:val="-2"/>
          <w:sz w:val="24"/>
          <w:szCs w:val="24"/>
        </w:rPr>
        <w:t>профилактика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систематических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пропусков</w:t>
      </w:r>
      <w:r>
        <w:rPr>
          <w:sz w:val="24"/>
          <w:szCs w:val="24"/>
        </w:rPr>
        <w:tab/>
        <w:t>занятий,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непосещения обучающихся в образовательной организации без уважительной причины;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696" w:leader="none"/>
        </w:tabs>
        <w:bidi w:val="0"/>
        <w:spacing w:lineRule="auto" w:line="240" w:before="0" w:after="0"/>
        <w:ind w:start="848" w:end="0" w:hanging="138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оказание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помощи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семьям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воспитании</w:t>
      </w:r>
      <w:r>
        <w:rPr>
          <w:spacing w:val="-2"/>
          <w:sz w:val="24"/>
          <w:szCs w:val="24"/>
        </w:rPr>
        <w:t xml:space="preserve"> детей.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966" w:leader="none"/>
        </w:tabs>
        <w:bidi w:val="0"/>
        <w:spacing w:lineRule="auto" w:line="240" w:before="0" w:after="0"/>
        <w:ind w:start="2" w:end="136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реализация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решений/постановлений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КДН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ЗП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пределах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компетенции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 организации.</w:t>
      </w:r>
    </w:p>
    <w:p>
      <w:pPr>
        <w:pStyle w:val="Style14"/>
        <w:bidi w:val="0"/>
        <w:spacing w:lineRule="auto" w:line="240" w:before="4" w:after="0"/>
        <w:ind w:start="0" w:end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"/>
        <w:numPr>
          <w:ilvl w:val="0"/>
          <w:numId w:val="3"/>
        </w:numPr>
        <w:tabs>
          <w:tab w:val="clear" w:pos="709"/>
          <w:tab w:val="left" w:pos="1149" w:leader="none"/>
        </w:tabs>
        <w:bidi w:val="0"/>
        <w:spacing w:lineRule="auto" w:line="240" w:before="0" w:after="0"/>
        <w:ind w:start="2" w:end="145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Организация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постановке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внутришкольный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учёт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или снятию с учёта</w:t>
      </w:r>
    </w:p>
    <w:p>
      <w:pPr>
        <w:pStyle w:val="ListParagraph"/>
        <w:numPr>
          <w:ilvl w:val="1"/>
          <w:numId w:val="5"/>
        </w:numPr>
        <w:tabs>
          <w:tab w:val="clear" w:pos="709"/>
          <w:tab w:val="left" w:pos="1260" w:leader="none"/>
        </w:tabs>
        <w:bidi w:val="0"/>
        <w:spacing w:lineRule="auto" w:line="240" w:before="0" w:after="0"/>
        <w:ind w:start="2" w:end="148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Решение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постановке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внутришкольный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учёт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снятии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учёта принимается на заседании Совета профилактики правонарушений (далее - Совет).</w:t>
      </w:r>
    </w:p>
    <w:p>
      <w:pPr>
        <w:pStyle w:val="ListParagraph"/>
        <w:widowControl w:val="false"/>
        <w:numPr>
          <w:ilvl w:val="1"/>
          <w:numId w:val="5"/>
        </w:numPr>
        <w:tabs>
          <w:tab w:val="clear" w:pos="709"/>
          <w:tab w:val="left" w:pos="852" w:leader="none"/>
        </w:tabs>
        <w:bidi w:val="0"/>
        <w:spacing w:lineRule="auto" w:line="240" w:before="0" w:after="0"/>
        <w:ind w:start="0" w:end="0" w:firstLine="73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Постановка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снятие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внутришкольного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учёта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осуществляется </w:t>
      </w:r>
      <w:r>
        <w:rPr>
          <w:sz w:val="24"/>
          <w:szCs w:val="24"/>
        </w:rPr>
        <w:t>по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представлению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Совета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профилактики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правонарушений</w:t>
      </w:r>
      <w:r>
        <w:rPr>
          <w:spacing w:val="2"/>
          <w:sz w:val="24"/>
          <w:szCs w:val="24"/>
        </w:rPr>
        <w:t xml:space="preserve"> школы</w:t>
      </w:r>
      <w:r>
        <w:rPr>
          <w:spacing w:val="-2"/>
          <w:sz w:val="24"/>
          <w:szCs w:val="24"/>
        </w:rPr>
        <w:t>.</w:t>
      </w:r>
    </w:p>
    <w:p>
      <w:pPr>
        <w:pStyle w:val="ListParagraph"/>
        <w:numPr>
          <w:ilvl w:val="1"/>
          <w:numId w:val="5"/>
        </w:numPr>
        <w:tabs>
          <w:tab w:val="clear" w:pos="709"/>
          <w:tab w:val="left" w:pos="1082" w:leader="none"/>
        </w:tabs>
        <w:bidi w:val="0"/>
        <w:spacing w:lineRule="auto" w:line="240" w:before="0" w:after="0"/>
        <w:ind w:start="2" w:end="148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 постановки несовершеннолетнего и (или) семьи на внутришкольный учёт секретарю Совета за три дня до заседания представляются следующие документы:</w:t>
      </w:r>
    </w:p>
    <w:p>
      <w:pPr>
        <w:pStyle w:val="ListParagraph"/>
        <w:numPr>
          <w:ilvl w:val="2"/>
          <w:numId w:val="5"/>
        </w:numPr>
        <w:tabs>
          <w:tab w:val="clear" w:pos="709"/>
          <w:tab w:val="left" w:pos="1816" w:leader="none"/>
        </w:tabs>
        <w:bidi w:val="0"/>
        <w:spacing w:lineRule="auto" w:line="240" w:before="0" w:after="0"/>
        <w:ind w:start="908" w:end="0" w:hanging="198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Характеристика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несовершеннолетнего;</w:t>
      </w:r>
    </w:p>
    <w:p>
      <w:pPr>
        <w:pStyle w:val="ListParagraph"/>
        <w:numPr>
          <w:ilvl w:val="2"/>
          <w:numId w:val="5"/>
        </w:numPr>
        <w:tabs>
          <w:tab w:val="clear" w:pos="709"/>
          <w:tab w:val="left" w:pos="1816" w:leader="none"/>
        </w:tabs>
        <w:bidi w:val="0"/>
        <w:spacing w:lineRule="auto" w:line="240" w:before="0" w:after="0"/>
        <w:ind w:start="908" w:end="0" w:hanging="198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Акт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обследования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материально-бытовых условий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семьи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(при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необходимости);</w:t>
      </w:r>
    </w:p>
    <w:p>
      <w:pPr>
        <w:pStyle w:val="ListParagraph"/>
        <w:numPr>
          <w:ilvl w:val="2"/>
          <w:numId w:val="5"/>
        </w:numPr>
        <w:tabs>
          <w:tab w:val="clear" w:pos="709"/>
          <w:tab w:val="left" w:pos="992" w:leader="none"/>
        </w:tabs>
        <w:bidi w:val="0"/>
        <w:spacing w:lineRule="auto" w:line="240" w:before="0" w:after="0"/>
        <w:ind w:start="2" w:end="140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Справка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профилактической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несовершеннолетним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родителями (законными представителями), подготовленная классным руководителем.</w:t>
      </w:r>
    </w:p>
    <w:p>
      <w:pPr>
        <w:pStyle w:val="ListParagraph"/>
        <w:numPr>
          <w:ilvl w:val="1"/>
          <w:numId w:val="5"/>
        </w:numPr>
        <w:tabs>
          <w:tab w:val="clear" w:pos="709"/>
          <w:tab w:val="left" w:pos="1202" w:leader="none"/>
        </w:tabs>
        <w:bidi w:val="0"/>
        <w:spacing w:lineRule="auto" w:line="240" w:before="0" w:after="0"/>
        <w:ind w:start="2" w:end="147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снятия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несовершеннолетнего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(или)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семьи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внутришкольного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учёта представляются следующие документы:</w:t>
      </w:r>
    </w:p>
    <w:p>
      <w:pPr>
        <w:pStyle w:val="ListParagraph"/>
        <w:numPr>
          <w:ilvl w:val="2"/>
          <w:numId w:val="5"/>
        </w:numPr>
        <w:tabs>
          <w:tab w:val="clear" w:pos="709"/>
          <w:tab w:val="left" w:pos="863" w:leader="none"/>
        </w:tabs>
        <w:bidi w:val="0"/>
        <w:spacing w:lineRule="auto" w:line="240" w:before="0" w:after="0"/>
        <w:ind w:start="2" w:end="140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информация ответственного лица, назначенного решением Совета,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>
      <w:pPr>
        <w:pStyle w:val="ListParagraph"/>
        <w:numPr>
          <w:ilvl w:val="1"/>
          <w:numId w:val="5"/>
        </w:numPr>
        <w:tabs>
          <w:tab w:val="clear" w:pos="709"/>
          <w:tab w:val="left" w:pos="1229" w:leader="none"/>
        </w:tabs>
        <w:bidi w:val="0"/>
        <w:spacing w:lineRule="auto" w:line="240" w:before="0" w:after="0"/>
        <w:ind w:start="2" w:end="139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На заседании Совета обсуждается и утверждается 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лица.</w:t>
      </w:r>
    </w:p>
    <w:p>
      <w:pPr>
        <w:pStyle w:val="ListParagraph"/>
        <w:numPr>
          <w:ilvl w:val="1"/>
          <w:numId w:val="5"/>
        </w:numPr>
        <w:tabs>
          <w:tab w:val="clear" w:pos="709"/>
          <w:tab w:val="left" w:pos="1169" w:leader="none"/>
        </w:tabs>
        <w:bidi w:val="0"/>
        <w:spacing w:lineRule="auto" w:line="240" w:before="0" w:after="0"/>
        <w:ind w:start="2" w:end="144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Секретарь Совета или классный руководитель доводит решение до сведения родителей (законных представителей), если они не присутствовали на заседании Совета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 уважительным причинам, официальным уведомлением с указанием даты и номера протокола заседания и причины постановки или снятия с учёта.</w:t>
      </w:r>
    </w:p>
    <w:p>
      <w:pPr>
        <w:pStyle w:val="ListParagraph"/>
        <w:numPr>
          <w:ilvl w:val="1"/>
          <w:numId w:val="5"/>
        </w:numPr>
        <w:tabs>
          <w:tab w:val="clear" w:pos="709"/>
          <w:tab w:val="left" w:pos="1176" w:leader="none"/>
        </w:tabs>
        <w:bidi w:val="0"/>
        <w:spacing w:lineRule="auto" w:line="240" w:before="0" w:after="0"/>
        <w:ind w:start="2" w:end="135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Заместитель директора по воспитательной работе ведёт журналы учёта учащихся и семей, состоящих на внутришкольном учёте, на учёте в комиссии по делам несовершеннолетних и защите их прав (далее КДНиЗП), инспекции по делам несовершеннолетних отдела министерства внутренних дел (далее ИДН ОМВД), ГБУ РБ Северный межрайонный центр «Семья».</w:t>
      </w:r>
    </w:p>
    <w:p>
      <w:pPr>
        <w:pStyle w:val="ListParagraph"/>
        <w:numPr>
          <w:ilvl w:val="1"/>
          <w:numId w:val="5"/>
        </w:numPr>
        <w:tabs>
          <w:tab w:val="clear" w:pos="709"/>
          <w:tab w:val="left" w:pos="1265" w:leader="none"/>
        </w:tabs>
        <w:bidi w:val="0"/>
        <w:spacing w:lineRule="auto" w:line="240" w:before="0" w:after="0"/>
        <w:ind w:start="2" w:end="136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Заместитель директора по воспитательной работе проводит сверку списков обучающихся и семей, состоящих на внутришкольном учёте, на учёте в КДНиЗП, ИДН ОМВД России по Татышлинскому району на 1 сентября учебного года.</w:t>
      </w:r>
    </w:p>
    <w:p>
      <w:pPr>
        <w:pStyle w:val="Style14"/>
        <w:bidi w:val="0"/>
        <w:spacing w:lineRule="auto" w:line="240" w:before="3" w:after="0"/>
        <w:ind w:start="0" w:end="0" w:hanging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"/>
        <w:numPr>
          <w:ilvl w:val="0"/>
          <w:numId w:val="3"/>
        </w:numPr>
        <w:tabs>
          <w:tab w:val="clear" w:pos="709"/>
          <w:tab w:val="left" w:pos="2192" w:leader="none"/>
        </w:tabs>
        <w:bidi w:val="0"/>
        <w:spacing w:lineRule="auto" w:line="240" w:before="0" w:after="0"/>
        <w:ind w:start="1096" w:end="0" w:hanging="386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Основания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постановки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внутришкольный</w:t>
      </w:r>
      <w:r>
        <w:rPr>
          <w:spacing w:val="-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учёт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1212" w:leader="none"/>
        </w:tabs>
        <w:bidi w:val="0"/>
        <w:spacing w:lineRule="auto" w:line="240" w:before="0" w:after="0"/>
        <w:ind w:start="2" w:end="144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Основания для постановки на внутришкольный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>
      <w:pPr>
        <w:pStyle w:val="ListParagraph"/>
        <w:numPr>
          <w:ilvl w:val="2"/>
          <w:numId w:val="6"/>
        </w:numPr>
        <w:tabs>
          <w:tab w:val="clear" w:pos="709"/>
          <w:tab w:val="left" w:pos="1397" w:leader="none"/>
        </w:tabs>
        <w:bidi w:val="0"/>
        <w:spacing w:lineRule="auto" w:line="240" w:before="0" w:after="0"/>
        <w:ind w:start="2" w:end="139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Непосещение или систематические пропуски занятий без уважительных причин (суммарно 15 дней).</w:t>
      </w:r>
    </w:p>
    <w:p>
      <w:pPr>
        <w:pStyle w:val="ListParagraph"/>
        <w:numPr>
          <w:ilvl w:val="2"/>
          <w:numId w:val="6"/>
        </w:numPr>
        <w:tabs>
          <w:tab w:val="clear" w:pos="709"/>
          <w:tab w:val="left" w:pos="2620" w:leader="none"/>
        </w:tabs>
        <w:bidi w:val="0"/>
        <w:spacing w:lineRule="auto" w:line="240" w:before="0" w:after="0"/>
        <w:ind w:start="1310" w:end="0" w:hanging="60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Неуспеваемость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 учебным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предметам.</w:t>
      </w:r>
    </w:p>
    <w:p>
      <w:pPr>
        <w:pStyle w:val="ListParagraph"/>
        <w:widowControl w:val="false"/>
        <w:numPr>
          <w:ilvl w:val="2"/>
          <w:numId w:val="6"/>
        </w:numPr>
        <w:tabs>
          <w:tab w:val="clear" w:pos="709"/>
          <w:tab w:val="left" w:pos="1990" w:leader="none"/>
        </w:tabs>
        <w:bidi w:val="0"/>
        <w:spacing w:lineRule="auto" w:line="240" w:before="0" w:after="0"/>
        <w:ind w:start="680" w:end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Социально-опасное положение: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9"/>
          <w:tab w:val="left" w:pos="1990" w:leader="none"/>
        </w:tabs>
        <w:bidi w:val="0"/>
        <w:spacing w:lineRule="auto" w:line="240" w:before="0" w:after="0"/>
        <w:ind w:start="680" w:end="2324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а)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безнадзорность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беспризорность.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9"/>
          <w:tab w:val="left" w:pos="1990" w:leader="none"/>
        </w:tabs>
        <w:bidi w:val="0"/>
        <w:spacing w:lineRule="auto" w:line="240" w:before="0" w:after="0"/>
        <w:ind w:start="680" w:end="2324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б)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бродяжничество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попрошайничество.</w:t>
      </w:r>
    </w:p>
    <w:p>
      <w:pPr>
        <w:pStyle w:val="ListParagraph"/>
        <w:numPr>
          <w:ilvl w:val="2"/>
          <w:numId w:val="6"/>
        </w:numPr>
        <w:tabs>
          <w:tab w:val="clear" w:pos="709"/>
          <w:tab w:val="left" w:pos="1363" w:leader="none"/>
        </w:tabs>
        <w:bidi w:val="0"/>
        <w:spacing w:lineRule="auto" w:line="240" w:before="0" w:after="0"/>
        <w:ind w:start="2" w:end="139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Употребление, распространение обучающимися на территории и в здании школы,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общественных местах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наркотических,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токсических средств или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психотропных веществ без назначения врача, либо, приобретение одурманивающих веществ, курительные смеси (электронные сигареты, вейп, снюс, спайс), алкогольную и спиртосодержащую продукцию.</w:t>
      </w:r>
    </w:p>
    <w:p>
      <w:pPr>
        <w:pStyle w:val="ListParagraph"/>
        <w:numPr>
          <w:ilvl w:val="2"/>
          <w:numId w:val="6"/>
        </w:numPr>
        <w:tabs>
          <w:tab w:val="clear" w:pos="709"/>
          <w:tab w:val="left" w:pos="2620" w:leader="none"/>
        </w:tabs>
        <w:bidi w:val="0"/>
        <w:spacing w:lineRule="auto" w:line="240" w:before="1" w:after="0"/>
        <w:ind w:start="1310" w:end="0" w:hanging="60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Повторный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курс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неуважительной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причине.</w:t>
      </w:r>
    </w:p>
    <w:p>
      <w:pPr>
        <w:pStyle w:val="ListParagraph"/>
        <w:numPr>
          <w:ilvl w:val="2"/>
          <w:numId w:val="6"/>
        </w:numPr>
        <w:tabs>
          <w:tab w:val="clear" w:pos="709"/>
          <w:tab w:val="left" w:pos="1353" w:leader="none"/>
        </w:tabs>
        <w:bidi w:val="0"/>
        <w:spacing w:lineRule="auto" w:line="240" w:before="0" w:after="0"/>
        <w:ind w:start="2" w:end="145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Участие в неформальных объединениях и организациях антиобщественной </w:t>
      </w:r>
      <w:r>
        <w:rPr>
          <w:spacing w:val="-2"/>
          <w:sz w:val="24"/>
          <w:szCs w:val="24"/>
        </w:rPr>
        <w:t>направленности.</w:t>
      </w:r>
    </w:p>
    <w:p>
      <w:pPr>
        <w:pStyle w:val="ListParagraph"/>
        <w:numPr>
          <w:ilvl w:val="2"/>
          <w:numId w:val="6"/>
        </w:numPr>
        <w:tabs>
          <w:tab w:val="clear" w:pos="709"/>
          <w:tab w:val="left" w:pos="1334" w:leader="none"/>
        </w:tabs>
        <w:bidi w:val="0"/>
        <w:spacing w:lineRule="auto" w:line="240" w:before="0" w:after="0"/>
        <w:ind w:start="2" w:end="141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Совершение правонарушения до достижения возраста, с которого наступает уголовная ответственность.</w:t>
      </w:r>
    </w:p>
    <w:p>
      <w:pPr>
        <w:pStyle w:val="ListParagraph"/>
        <w:numPr>
          <w:ilvl w:val="2"/>
          <w:numId w:val="6"/>
        </w:numPr>
        <w:tabs>
          <w:tab w:val="clear" w:pos="709"/>
          <w:tab w:val="left" w:pos="1349" w:leader="none"/>
        </w:tabs>
        <w:bidi w:val="0"/>
        <w:spacing w:lineRule="auto" w:line="240" w:before="0" w:after="0"/>
        <w:ind w:start="2" w:end="136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Систематическое нарушение Правил внутреннего распорядка обучающихся школы (систематическое невыполнение домашних заданий, отказ от работы на уроке, постоянное отсутствие учебника, тетради, разговоры на уроках и др.).</w:t>
      </w:r>
    </w:p>
    <w:p>
      <w:pPr>
        <w:pStyle w:val="ListParagraph"/>
        <w:numPr>
          <w:ilvl w:val="2"/>
          <w:numId w:val="6"/>
        </w:numPr>
        <w:tabs>
          <w:tab w:val="clear" w:pos="709"/>
          <w:tab w:val="left" w:pos="1536" w:leader="none"/>
        </w:tabs>
        <w:bidi w:val="0"/>
        <w:spacing w:lineRule="auto" w:line="240" w:before="0" w:after="0"/>
        <w:ind w:start="2" w:end="138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Систематическое нарушение дисциплины в школе и Устава образовательного учреждения.</w:t>
      </w:r>
    </w:p>
    <w:p>
      <w:pPr>
        <w:pStyle w:val="ListParagraph"/>
        <w:numPr>
          <w:ilvl w:val="2"/>
          <w:numId w:val="6"/>
        </w:numPr>
        <w:tabs>
          <w:tab w:val="clear" w:pos="709"/>
          <w:tab w:val="left" w:pos="2860" w:leader="none"/>
        </w:tabs>
        <w:bidi w:val="0"/>
        <w:spacing w:lineRule="auto" w:line="240" w:before="0" w:after="0"/>
        <w:ind w:start="1430" w:end="0" w:hanging="72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Предрасположенность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аутоагрессивному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поведению.</w:t>
      </w:r>
    </w:p>
    <w:p>
      <w:pPr>
        <w:pStyle w:val="ListParagraph"/>
        <w:numPr>
          <w:ilvl w:val="2"/>
          <w:numId w:val="6"/>
        </w:numPr>
        <w:tabs>
          <w:tab w:val="clear" w:pos="709"/>
          <w:tab w:val="left" w:pos="1438" w:leader="none"/>
        </w:tabs>
        <w:bidi w:val="0"/>
        <w:spacing w:lineRule="auto" w:line="240" w:before="0" w:after="0"/>
        <w:ind w:start="2" w:end="137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Распространение недостоверной информации (ст. 13.11 КоАП РФ),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клевета, то есть распространение заведомо ложных сведений, порочащих честь и достоинство другого лица или подрывающего его репутацию (ст.128.1 УК РФ).</w:t>
      </w:r>
    </w:p>
    <w:p>
      <w:pPr>
        <w:pStyle w:val="ListParagraph"/>
        <w:numPr>
          <w:ilvl w:val="2"/>
          <w:numId w:val="6"/>
        </w:numPr>
        <w:tabs>
          <w:tab w:val="clear" w:pos="709"/>
          <w:tab w:val="left" w:pos="1524" w:leader="none"/>
        </w:tabs>
        <w:bidi w:val="0"/>
        <w:spacing w:lineRule="auto" w:line="240" w:before="1" w:after="0"/>
        <w:ind w:start="2" w:end="137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Съемка фото- и видеоматериалов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 телефон и распространение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социальных сетях без согласия участника </w:t>
      </w:r>
      <w:r>
        <w:rPr>
          <w:color w:val="1E1E1E"/>
          <w:sz w:val="24"/>
          <w:szCs w:val="24"/>
        </w:rPr>
        <w:t>(ст.152.1 ГК РФ).</w:t>
      </w:r>
    </w:p>
    <w:p>
      <w:pPr>
        <w:pStyle w:val="ListParagraph"/>
        <w:numPr>
          <w:ilvl w:val="2"/>
          <w:numId w:val="6"/>
        </w:numPr>
        <w:tabs>
          <w:tab w:val="clear" w:pos="709"/>
          <w:tab w:val="left" w:pos="2860" w:leader="none"/>
        </w:tabs>
        <w:bidi w:val="0"/>
        <w:spacing w:lineRule="auto" w:line="240" w:before="0" w:after="0"/>
        <w:ind w:start="1430" w:end="0" w:hanging="72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Постановка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профилактический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ИДН.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1133" w:leader="none"/>
        </w:tabs>
        <w:bidi w:val="0"/>
        <w:spacing w:lineRule="auto" w:line="240" w:before="0" w:after="0"/>
        <w:ind w:start="2" w:end="144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Основания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постановки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внутришкольный учёт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семьи,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которой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родители (законные представители):</w:t>
      </w:r>
    </w:p>
    <w:p>
      <w:pPr>
        <w:pStyle w:val="ListParagraph"/>
        <w:numPr>
          <w:ilvl w:val="2"/>
          <w:numId w:val="6"/>
        </w:numPr>
        <w:tabs>
          <w:tab w:val="clear" w:pos="709"/>
          <w:tab w:val="left" w:pos="1339" w:leader="none"/>
        </w:tabs>
        <w:bidi w:val="0"/>
        <w:spacing w:lineRule="auto" w:line="240" w:before="0" w:after="0"/>
        <w:ind w:start="2" w:end="147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Не исполняют обязанностей по воспитанию, обучению и (или) содержанию своих детей.</w:t>
      </w:r>
    </w:p>
    <w:p>
      <w:pPr>
        <w:pStyle w:val="ListParagraph"/>
        <w:numPr>
          <w:ilvl w:val="2"/>
          <w:numId w:val="6"/>
        </w:numPr>
        <w:tabs>
          <w:tab w:val="clear" w:pos="709"/>
          <w:tab w:val="left" w:pos="1317" w:leader="none"/>
        </w:tabs>
        <w:bidi w:val="0"/>
        <w:spacing w:lineRule="auto" w:line="240" w:before="0" w:after="0"/>
        <w:ind w:start="2" w:end="142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Злоупотребляют наркотиками и спиртными напитками; отрицательно влияют на поведение несовершеннолетних, вовлекают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т.д.).</w:t>
      </w:r>
    </w:p>
    <w:p>
      <w:pPr>
        <w:pStyle w:val="ListParagraph"/>
        <w:numPr>
          <w:ilvl w:val="2"/>
          <w:numId w:val="6"/>
        </w:numPr>
        <w:tabs>
          <w:tab w:val="clear" w:pos="709"/>
          <w:tab w:val="left" w:pos="2620" w:leader="none"/>
        </w:tabs>
        <w:bidi w:val="0"/>
        <w:spacing w:lineRule="auto" w:line="240" w:before="0" w:after="0"/>
        <w:ind w:start="1310" w:end="0" w:hanging="60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Допускают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отношении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жестокое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обращение.</w:t>
      </w:r>
    </w:p>
    <w:p>
      <w:pPr>
        <w:pStyle w:val="ListParagraph"/>
        <w:numPr>
          <w:ilvl w:val="2"/>
          <w:numId w:val="6"/>
        </w:numPr>
        <w:tabs>
          <w:tab w:val="clear" w:pos="709"/>
          <w:tab w:val="left" w:pos="1413" w:leader="none"/>
        </w:tabs>
        <w:bidi w:val="0"/>
        <w:spacing w:lineRule="auto" w:line="240" w:before="0" w:after="0"/>
        <w:ind w:start="2" w:end="139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Имеют детей, находящихся в социально опасном положении, трудной жизненной ситуации и состоящих на учёте в образовательном учреждении.</w:t>
      </w:r>
    </w:p>
    <w:p>
      <w:pPr>
        <w:pStyle w:val="ListParagraph"/>
        <w:widowControl w:val="false"/>
        <w:numPr>
          <w:ilvl w:val="2"/>
          <w:numId w:val="6"/>
        </w:numPr>
        <w:tabs>
          <w:tab w:val="clear" w:pos="709"/>
          <w:tab w:val="left" w:pos="1332" w:leader="none"/>
        </w:tabs>
        <w:bidi w:val="0"/>
        <w:spacing w:lineRule="auto" w:line="240" w:before="0" w:after="0"/>
        <w:ind w:start="0" w:end="0" w:firstLine="680"/>
        <w:jc w:val="star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Состоят на учёте в КДНиЗП, ИДН ОМВД, ГБУ РБ Северный межрайонный центр «Семья».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9"/>
          <w:tab w:val="left" w:pos="1332" w:leader="none"/>
        </w:tabs>
        <w:bidi w:val="0"/>
        <w:spacing w:lineRule="auto" w:line="240" w:before="0" w:after="0"/>
        <w:ind w:start="0" w:end="0" w:hanging="0"/>
        <w:jc w:val="star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1"/>
        <w:numPr>
          <w:ilvl w:val="0"/>
          <w:numId w:val="3"/>
        </w:numPr>
        <w:tabs>
          <w:tab w:val="clear" w:pos="709"/>
          <w:tab w:val="left" w:pos="2006" w:leader="none"/>
        </w:tabs>
        <w:bidi w:val="0"/>
        <w:spacing w:lineRule="auto" w:line="240" w:before="5" w:after="0"/>
        <w:ind w:start="1003" w:end="0" w:hanging="293"/>
        <w:jc w:val="star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Основания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снятия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внутришкольного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учёта</w:t>
      </w:r>
    </w:p>
    <w:p>
      <w:pPr>
        <w:pStyle w:val="Style14"/>
        <w:bidi w:val="0"/>
        <w:spacing w:lineRule="auto" w:line="240"/>
        <w:ind w:start="710" w:end="0" w:hanging="0"/>
        <w:jc w:val="both"/>
        <w:rPr>
          <w:spacing w:val="-4"/>
        </w:rPr>
      </w:pPr>
      <w:r>
        <w:rPr>
          <w:spacing w:val="-4"/>
          <w:sz w:val="24"/>
          <w:szCs w:val="24"/>
        </w:rPr>
        <w:t>5.1.</w:t>
      </w:r>
    </w:p>
    <w:p>
      <w:pPr>
        <w:pStyle w:val="Style14"/>
        <w:bidi w:val="0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а) Позитивные изменения, сохраняющиеся длительное время (минимум 2 месяца), указанных в настоящем положении обстоятельств жизни обучающегося;</w:t>
      </w:r>
    </w:p>
    <w:p>
      <w:pPr>
        <w:pStyle w:val="Style14"/>
        <w:bidi w:val="0"/>
        <w:spacing w:lineRule="auto" w:line="240"/>
        <w:ind w:start="710" w:end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б)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Окончившие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образовательное</w:t>
      </w:r>
      <w:r>
        <w:rPr>
          <w:spacing w:val="-2"/>
          <w:sz w:val="24"/>
          <w:szCs w:val="24"/>
        </w:rPr>
        <w:t xml:space="preserve"> учреждение;</w:t>
      </w:r>
    </w:p>
    <w:p>
      <w:pPr>
        <w:pStyle w:val="Style14"/>
        <w:bidi w:val="0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в)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Сменившие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жительства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перешедшие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другое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образовательное </w:t>
      </w:r>
      <w:r>
        <w:rPr>
          <w:spacing w:val="-2"/>
          <w:sz w:val="24"/>
          <w:szCs w:val="24"/>
        </w:rPr>
        <w:t>учреждение;</w:t>
      </w:r>
    </w:p>
    <w:p>
      <w:pPr>
        <w:pStyle w:val="Style14"/>
        <w:bidi w:val="0"/>
        <w:spacing w:lineRule="auto" w:line="240" w:before="1" w:after="0"/>
        <w:ind w:start="710" w:end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г)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другим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объективным</w:t>
      </w:r>
      <w:r>
        <w:rPr>
          <w:spacing w:val="-2"/>
          <w:sz w:val="24"/>
          <w:szCs w:val="24"/>
        </w:rPr>
        <w:t xml:space="preserve"> причинам.</w:t>
      </w:r>
    </w:p>
    <w:p>
      <w:pPr>
        <w:pStyle w:val="Style14"/>
        <w:bidi w:val="0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5.2.Данные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снятии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несовершеннолетнего,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учёта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КДН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ЗП, ИДН ОМВД.</w:t>
      </w:r>
    </w:p>
    <w:p>
      <w:pPr>
        <w:pStyle w:val="1"/>
        <w:widowControl w:val="false"/>
        <w:numPr>
          <w:ilvl w:val="0"/>
          <w:numId w:val="3"/>
        </w:numPr>
        <w:tabs>
          <w:tab w:val="clear" w:pos="709"/>
          <w:tab w:val="left" w:pos="1128" w:leader="none"/>
        </w:tabs>
        <w:bidi w:val="0"/>
        <w:spacing w:lineRule="auto" w:line="240" w:before="5" w:after="0"/>
        <w:ind w:start="0" w:end="0" w:firstLine="73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Категории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лиц,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отношении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проводится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индивидуальная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профилактическая работа</w:t>
      </w:r>
    </w:p>
    <w:p>
      <w:pPr>
        <w:pStyle w:val="Style14"/>
        <w:tabs>
          <w:tab w:val="clear" w:pos="709"/>
          <w:tab w:val="left" w:pos="2810" w:leader="none"/>
          <w:tab w:val="left" w:pos="5088" w:leader="none"/>
          <w:tab w:val="left" w:pos="6151" w:leader="none"/>
          <w:tab w:val="left" w:pos="7716" w:leader="none"/>
          <w:tab w:val="left" w:pos="8210" w:leader="none"/>
        </w:tabs>
        <w:bidi w:val="0"/>
        <w:spacing w:lineRule="auto" w:line="240"/>
        <w:ind w:start="2" w:end="137" w:firstLine="707"/>
        <w:jc w:val="both"/>
        <w:rPr/>
      </w:pPr>
      <w:r>
        <w:rPr>
          <w:spacing w:val="-2"/>
          <w:sz w:val="24"/>
          <w:szCs w:val="24"/>
        </w:rPr>
        <w:t>Индивидуальная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профилактическая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работа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проводится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 xml:space="preserve">в </w:t>
      </w:r>
      <w:r>
        <w:rPr>
          <w:spacing w:val="-2"/>
          <w:sz w:val="24"/>
          <w:szCs w:val="24"/>
        </w:rPr>
        <w:t>отношении несовершеннолетних: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938" w:leader="none"/>
        </w:tabs>
        <w:bidi w:val="0"/>
        <w:spacing w:lineRule="auto" w:line="240" w:before="0" w:after="0"/>
        <w:ind w:start="969" w:end="0" w:hanging="25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безнадзорных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беспризорных;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938" w:leader="none"/>
        </w:tabs>
        <w:bidi w:val="0"/>
        <w:spacing w:lineRule="auto" w:line="240" w:before="0" w:after="0"/>
        <w:ind w:start="969" w:end="0" w:hanging="259"/>
        <w:jc w:val="star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занимающихся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бродяжничеством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попрошайничеством;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093" w:leader="none"/>
        </w:tabs>
        <w:bidi w:val="0"/>
        <w:spacing w:lineRule="auto" w:line="240" w:before="66" w:after="0"/>
        <w:ind w:start="2" w:end="136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употребляющих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 (в ред. Федеральных законов от 22.04.2005 № 39-ФЗ, от 29.06.2015 № 179-ФЗ);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009" w:leader="none"/>
        </w:tabs>
        <w:bidi w:val="0"/>
        <w:spacing w:lineRule="auto" w:line="240" w:before="1" w:after="0"/>
        <w:ind w:start="2" w:end="144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совершивших правонарушение, повлекшее применение мер административной ответственности (в ред. Федерального закона от 27.06.2018 № 170-ФЗ);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017" w:leader="none"/>
        </w:tabs>
        <w:bidi w:val="0"/>
        <w:spacing w:lineRule="auto" w:line="240" w:before="0" w:after="0"/>
        <w:ind w:start="2" w:end="148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совершивших правонарушение до достижения возраста, с которого наступает административная ответственность;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005" w:leader="none"/>
        </w:tabs>
        <w:bidi w:val="0"/>
        <w:spacing w:lineRule="auto" w:line="240" w:before="0" w:after="0"/>
        <w:ind w:start="2" w:end="136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освобожденных от уголовной ответственности вследствие акта об амнистии,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 (в ред. Федерального закона от 01.04.2025 № 55-ФЗ);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086" w:leader="none"/>
        </w:tabs>
        <w:bidi w:val="0"/>
        <w:spacing w:lineRule="auto" w:line="240" w:before="0" w:after="0"/>
        <w:ind w:start="2" w:end="138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совершивших общественно опасное деяние и не подлежащих уголовной ответственности в связи с недостижением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 (в ред. Федерального закона от 07.07.2003 № 111-ФЗ);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009" w:leader="none"/>
        </w:tabs>
        <w:bidi w:val="0"/>
        <w:spacing w:lineRule="auto" w:line="240" w:before="0" w:after="0"/>
        <w:ind w:start="2" w:end="140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условно-досрочно освобожденных от отбывания наказания, освобожденных от наказания вследствие акта об амнистии или в связи с помилованием, а также освобожденных от наказания в связи с изменением обстановки (в ред. Федерального закона от 01.04.2025 № 55-ФЗ);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973" w:leader="none"/>
        </w:tabs>
        <w:bidi w:val="0"/>
        <w:spacing w:lineRule="auto" w:line="240" w:before="1" w:after="0"/>
        <w:ind w:start="2" w:end="141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которым предоставлена отсрочка отбывания наказания или отсрочка исполнения приговора (в ред. Федерального закона от 28.12.2013 № 435-ФЗ);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348" w:leader="none"/>
        </w:tabs>
        <w:bidi w:val="0"/>
        <w:spacing w:lineRule="auto" w:line="240" w:before="0" w:after="0"/>
        <w:ind w:start="2" w:end="137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освобожденных из учреждений уголовно-исполнительной системы, следственных изоляторов органов федеральной службы безопасности,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 (в ред. Федерального закона от 23.07.2025 № 239-ФЗ);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132" w:leader="none"/>
        </w:tabs>
        <w:bidi w:val="0"/>
        <w:spacing w:lineRule="auto" w:line="240" w:before="0" w:after="0"/>
        <w:ind w:start="2" w:end="135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</w:t>
      </w:r>
      <w:r>
        <w:rPr>
          <w:spacing w:val="-2"/>
          <w:sz w:val="24"/>
          <w:szCs w:val="24"/>
        </w:rPr>
        <w:t>воздействия;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132" w:leader="none"/>
        </w:tabs>
        <w:bidi w:val="0"/>
        <w:spacing w:lineRule="auto" w:line="240" w:before="0" w:after="0"/>
        <w:ind w:start="2" w:end="142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осужденных условно, осужденных к обязательным работам, исправительным работам или иным мерам наказания, не связанным с лишением свободы;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115" w:leader="none"/>
        </w:tabs>
        <w:bidi w:val="0"/>
        <w:spacing w:lineRule="auto" w:line="240" w:before="0" w:after="0"/>
        <w:ind w:start="2" w:end="144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>
      <w:pPr>
        <w:pStyle w:val="Style14"/>
        <w:bidi w:val="0"/>
        <w:spacing w:lineRule="auto" w:line="240" w:before="5" w:after="0"/>
        <w:ind w:start="0" w:end="0" w:hanging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14"/>
        <w:bidi w:val="0"/>
        <w:spacing w:lineRule="auto" w:line="240" w:before="5" w:after="0"/>
        <w:ind w:start="0" w:end="0" w:hanging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"/>
        <w:numPr>
          <w:ilvl w:val="0"/>
          <w:numId w:val="3"/>
        </w:numPr>
        <w:tabs>
          <w:tab w:val="clear" w:pos="709"/>
          <w:tab w:val="left" w:pos="2378" w:leader="none"/>
        </w:tabs>
        <w:bidi w:val="0"/>
        <w:spacing w:lineRule="auto" w:line="240" w:before="0" w:after="0"/>
        <w:ind w:start="1189" w:end="0" w:hanging="47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Сроки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профилактической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работы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1210" w:leader="none"/>
        </w:tabs>
        <w:bidi w:val="0"/>
        <w:spacing w:lineRule="auto" w:line="240" w:before="0" w:after="0"/>
        <w:ind w:start="2" w:end="139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Федерации, сроком от 6 месяцев до 1 года.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1330" w:leader="none"/>
        </w:tabs>
        <w:bidi w:val="0"/>
        <w:spacing w:lineRule="auto" w:line="240" w:before="0" w:after="0"/>
        <w:ind w:start="2" w:end="136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Советом профилактики правонарушений школы совместно с классным руководителем разрабатывается план профилактической работы с данным </w:t>
      </w:r>
      <w:r>
        <w:rPr>
          <w:spacing w:val="-2"/>
          <w:sz w:val="24"/>
          <w:szCs w:val="24"/>
        </w:rPr>
        <w:t>несовершеннолетним.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1222" w:leader="none"/>
        </w:tabs>
        <w:bidi w:val="0"/>
        <w:spacing w:lineRule="auto" w:line="240" w:before="0" w:after="0"/>
        <w:ind w:start="2" w:end="136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На обучающегося заводится учетная карточка. Учетная карточка ведется педагогом-психологом, классным руководителем совместно, по необходимости с привлечением других служб, в чьи обязанности входит работа с данной категорией несо</w:t>
      </w:r>
      <w:r>
        <w:rPr>
          <w:spacing w:val="-2"/>
          <w:sz w:val="24"/>
          <w:szCs w:val="24"/>
        </w:rPr>
        <w:t>вершеннолетних.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1294" w:leader="none"/>
        </w:tabs>
        <w:bidi w:val="0"/>
        <w:spacing w:lineRule="auto" w:line="240" w:before="66" w:after="0"/>
        <w:ind w:start="2" w:end="134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Классный руководитель проводит профилактическую работу согласно разработанному совместно с Советом профилактики правонарушений по плану и все результаты заносит в свой дневник на страницу, отведенную для фиксации работы с данным несовершеннолетним. Классный руководитель проводит анализ профилактической работы с несовершеннолетними, стоящими на внутришкольном учете.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1174" w:leader="none"/>
        </w:tabs>
        <w:bidi w:val="0"/>
        <w:spacing w:lineRule="auto" w:line="240" w:before="1" w:after="0"/>
        <w:ind w:start="2" w:end="137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Обо всех результатах контроля за несовершеннолетним родители ставятся в известность классным руководителем или членом Совета профилактики правонарушений. В случаях отсутствия несовершеннолетнего, стоящего на внутришкольном учете, на занятиях без уважительной причины в школу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сразу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вызываются классным руководителем,  его родители. Если пропуски занятий, плохая подготовка к ним становятся систематическими, родители с несовершеннолетним вызываются на заседание Совета профилактики правонарушений, где рассматриваются вопросы:</w:t>
      </w:r>
    </w:p>
    <w:p>
      <w:pPr>
        <w:pStyle w:val="ListParagraph"/>
        <w:numPr>
          <w:ilvl w:val="2"/>
          <w:numId w:val="1"/>
        </w:numPr>
        <w:tabs>
          <w:tab w:val="clear" w:pos="709"/>
          <w:tab w:val="left" w:pos="1419" w:leader="none"/>
        </w:tabs>
        <w:bidi w:val="0"/>
        <w:spacing w:lineRule="auto" w:line="240" w:before="0" w:after="0"/>
        <w:ind w:start="2" w:end="142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невыполнения родителями обязанностей по обучению и воспитанию </w:t>
      </w:r>
      <w:r>
        <w:rPr>
          <w:spacing w:val="-2"/>
          <w:sz w:val="24"/>
          <w:szCs w:val="24"/>
        </w:rPr>
        <w:t>несовершеннолетнего;</w:t>
      </w:r>
    </w:p>
    <w:p>
      <w:pPr>
        <w:pStyle w:val="ListParagraph"/>
        <w:numPr>
          <w:ilvl w:val="2"/>
          <w:numId w:val="1"/>
        </w:numPr>
        <w:tabs>
          <w:tab w:val="clear" w:pos="709"/>
          <w:tab w:val="left" w:pos="1419" w:leader="none"/>
        </w:tabs>
        <w:bidi w:val="0"/>
        <w:spacing w:lineRule="auto" w:line="240" w:before="0" w:after="0"/>
        <w:ind w:start="2" w:end="141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уклонение несовершеннолетнего от обучения (прогулы, невыполнение домашних заданий, не работал на уроках).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1217" w:leader="none"/>
        </w:tabs>
        <w:bidi w:val="0"/>
        <w:spacing w:lineRule="auto" w:line="240" w:before="0" w:after="0"/>
        <w:ind w:start="2" w:end="136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Если в результате проведения профилактической работы классным руководителем, педагогом-психологом, с несовершеннолетним и его семьей делается вывод о необходимости особой психологической помощи подростку и его семье, председатель школьного Совета профилактики правонарушений обращается с запросом о помощи несовершеннолетнему и его семье в службу социально-психологического сопровождения школы</w:t>
      </w:r>
      <w:r>
        <w:rPr>
          <w:spacing w:val="-2"/>
          <w:sz w:val="24"/>
          <w:szCs w:val="24"/>
        </w:rPr>
        <w:t>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1183" w:leader="none"/>
        </w:tabs>
        <w:bidi w:val="0"/>
        <w:spacing w:lineRule="auto" w:line="240" w:before="1" w:after="0"/>
        <w:ind w:start="2" w:end="135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Если родители отказываются от помощи, предлагаемой школой, сами не занимаются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проблемами ребенка, Совет профилактики правонарушений выносит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решение об обращении с ходатайством в Комиссию по делам несовершеннолетних и защите прав:</w:t>
      </w:r>
    </w:p>
    <w:p>
      <w:pPr>
        <w:pStyle w:val="ListParagraph"/>
        <w:numPr>
          <w:ilvl w:val="2"/>
          <w:numId w:val="1"/>
        </w:numPr>
        <w:tabs>
          <w:tab w:val="clear" w:pos="709"/>
          <w:tab w:val="left" w:pos="1418" w:leader="none"/>
        </w:tabs>
        <w:bidi w:val="0"/>
        <w:spacing w:lineRule="auto" w:line="240" w:before="2" w:after="0"/>
        <w:ind w:start="2" w:end="141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 проведении профилактической работы с несовершеннолетними, употребляющими спиртные напитки, наркотические вещества, психотропные вещества, привлекавшимися к административной ответственности, вернувшимися из специальных учебно-воспитательных или лечебно-воспитательных учреждений закрытого типа;</w:t>
      </w:r>
    </w:p>
    <w:p>
      <w:pPr>
        <w:pStyle w:val="ListParagraph"/>
        <w:numPr>
          <w:ilvl w:val="2"/>
          <w:numId w:val="1"/>
        </w:numPr>
        <w:tabs>
          <w:tab w:val="clear" w:pos="709"/>
          <w:tab w:val="left" w:pos="1418" w:leader="none"/>
        </w:tabs>
        <w:bidi w:val="0"/>
        <w:spacing w:lineRule="auto" w:line="240" w:before="0" w:after="0"/>
        <w:ind w:start="2" w:end="136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 рассмотрении материала в отношении несовершеннолетнего, совершившего деяние, за которое установлена административная ответственность;</w:t>
      </w:r>
    </w:p>
    <w:p>
      <w:pPr>
        <w:pStyle w:val="ListParagraph"/>
        <w:numPr>
          <w:ilvl w:val="2"/>
          <w:numId w:val="1"/>
        </w:numPr>
        <w:tabs>
          <w:tab w:val="clear" w:pos="709"/>
          <w:tab w:val="left" w:pos="1418" w:leader="none"/>
        </w:tabs>
        <w:bidi w:val="0"/>
        <w:spacing w:lineRule="auto" w:line="240" w:before="2" w:after="0"/>
        <w:ind w:start="2" w:end="137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об оказании помощи в организации занятий дополнительным образованием несовершеннолетнего, состоящего на профилактическом учете в объединениях муниципального уровня;</w:t>
      </w:r>
    </w:p>
    <w:p>
      <w:pPr>
        <w:pStyle w:val="ListParagraph"/>
        <w:numPr>
          <w:ilvl w:val="2"/>
          <w:numId w:val="1"/>
        </w:numPr>
        <w:tabs>
          <w:tab w:val="clear" w:pos="709"/>
          <w:tab w:val="left" w:pos="1418" w:leader="none"/>
        </w:tabs>
        <w:bidi w:val="0"/>
        <w:spacing w:lineRule="auto" w:line="240" w:before="8" w:after="0"/>
        <w:ind w:start="2" w:end="135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об оказании помощи в организации летнего отдыха несовершеннолетнего, состоящего на профилактическом учете;</w:t>
      </w:r>
    </w:p>
    <w:p>
      <w:pPr>
        <w:pStyle w:val="ListParagraph"/>
        <w:numPr>
          <w:ilvl w:val="2"/>
          <w:numId w:val="1"/>
        </w:numPr>
        <w:tabs>
          <w:tab w:val="clear" w:pos="709"/>
          <w:tab w:val="left" w:pos="1418" w:leader="none"/>
        </w:tabs>
        <w:bidi w:val="0"/>
        <w:spacing w:lineRule="auto" w:line="240" w:before="4" w:after="0"/>
        <w:ind w:start="2" w:end="138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об исключении несовершеннолетнего, достигнувшего 15-летнего возраста, из образовательного учреждения, о переводе на иную форму обучения или в другое образовательное учреждение;</w:t>
      </w:r>
    </w:p>
    <w:p>
      <w:pPr>
        <w:pStyle w:val="ListParagraph"/>
        <w:numPr>
          <w:ilvl w:val="2"/>
          <w:numId w:val="1"/>
        </w:numPr>
        <w:tabs>
          <w:tab w:val="clear" w:pos="709"/>
          <w:tab w:val="left" w:pos="1418" w:leader="none"/>
        </w:tabs>
        <w:bidi w:val="0"/>
        <w:spacing w:lineRule="auto" w:line="240" w:before="8" w:after="0"/>
        <w:ind w:start="2" w:end="139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рассмотрении материала в отношении родителей (законных представителей), не выполняющих свои обязанности по содержанию, воспитанию или обучению </w:t>
      </w:r>
      <w:r>
        <w:rPr>
          <w:spacing w:val="-2"/>
          <w:sz w:val="24"/>
          <w:szCs w:val="24"/>
        </w:rPr>
        <w:t>несовершеннолетнего;</w:t>
      </w:r>
    </w:p>
    <w:p>
      <w:pPr>
        <w:pStyle w:val="ListParagraph"/>
        <w:numPr>
          <w:ilvl w:val="2"/>
          <w:numId w:val="1"/>
        </w:numPr>
        <w:tabs>
          <w:tab w:val="clear" w:pos="709"/>
          <w:tab w:val="left" w:pos="1418" w:leader="none"/>
        </w:tabs>
        <w:bidi w:val="0"/>
        <w:spacing w:lineRule="auto" w:line="240" w:before="4" w:after="0"/>
        <w:ind w:start="2" w:end="137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об административных мерах воздействия на родителей несовершеннолетних и самих несовершеннолетних, уклоняющихся от выполнения Закона РФ "Об</w:t>
      </w:r>
      <w:r>
        <w:rPr>
          <w:spacing w:val="4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образовании";</w:t>
      </w:r>
    </w:p>
    <w:p>
      <w:pPr>
        <w:pStyle w:val="ListParagraph"/>
        <w:numPr>
          <w:ilvl w:val="2"/>
          <w:numId w:val="1"/>
        </w:numPr>
        <w:tabs>
          <w:tab w:val="clear" w:pos="709"/>
          <w:tab w:val="left" w:pos="2834" w:leader="none"/>
        </w:tabs>
        <w:bidi w:val="0"/>
        <w:spacing w:lineRule="auto" w:line="240" w:before="0" w:after="0"/>
        <w:ind w:start="1417" w:end="0" w:hanging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постановке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ИДН.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1161" w:leader="none"/>
        </w:tabs>
        <w:bidi w:val="0"/>
        <w:spacing w:lineRule="auto" w:line="240" w:before="0" w:after="0"/>
        <w:ind w:start="2" w:end="139" w:firstLine="70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Индивидуальная профилактическая работа в отношении несовершеннолетних может проводиться наставниками из числа граждан, включенных в реестр наставников, привлекаемых для осуществления индивидуальной профилактической работы с несовершеннолетними, и (или) организациями из числа организаций, включенных 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реестр организаций, участвующих в деятельности по профилактике безнадзорности и правонарушений несовершеннолетних.</w:t>
      </w:r>
    </w:p>
    <w:sectPr>
      <w:type w:val="nextPage"/>
      <w:pgSz w:w="11906" w:h="16838"/>
      <w:pgMar w:left="1260" w:right="1130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7"/>
      <w:numFmt w:val="decimal"/>
      <w:lvlText w:val="%1"/>
      <w:lvlJc w:val="start"/>
      <w:pPr>
        <w:tabs>
          <w:tab w:val="num" w:pos="0"/>
        </w:tabs>
        <w:ind w:start="2" w:hanging="500"/>
      </w:pPr>
      <w:rPr>
        <w:lang w:val="ru-RU" w:eastAsia="en-US" w:bidi="ar-SA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2" w:hanging="50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" w:hanging="708"/>
      </w:pPr>
      <w:rPr>
        <w:rFonts w:ascii="Symbol" w:hAnsi="Symbol" w:cs="Symbol" w:hint="default"/>
        <w:spacing w:val="0"/>
        <w:w w:val="100"/>
        <w:lang w:val="ru-RU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849" w:hanging="70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799" w:hanging="70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749" w:hanging="70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699" w:hanging="70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648" w:hanging="70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598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start"/>
      <w:pPr>
        <w:tabs>
          <w:tab w:val="num" w:pos="0"/>
        </w:tabs>
        <w:ind w:start="2" w:hanging="317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949" w:hanging="31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899" w:hanging="31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849" w:hanging="31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799" w:hanging="31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749" w:hanging="31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699" w:hanging="31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648" w:hanging="31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598" w:hanging="317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2"/>
      <w:numFmt w:val="upperRoman"/>
      <w:lvlText w:val="%1."/>
      <w:lvlJc w:val="start"/>
      <w:pPr>
        <w:tabs>
          <w:tab w:val="num" w:pos="0"/>
        </w:tabs>
        <w:ind w:start="1016" w:hanging="307"/>
      </w:pPr>
      <w:rPr>
        <w:sz w:val="24"/>
        <w:spacing w:val="0"/>
        <w:i w:val="false"/>
        <w:b/>
        <w:szCs w:val="24"/>
        <w:iCs w:val="false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2)"/>
      <w:lvlJc w:val="start"/>
      <w:pPr>
        <w:tabs>
          <w:tab w:val="num" w:pos="0"/>
        </w:tabs>
        <w:ind w:start="969" w:hanging="26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962" w:hanging="2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904" w:hanging="2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846" w:hanging="2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788" w:hanging="2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730" w:hanging="2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672" w:hanging="2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614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2"/>
      <w:numFmt w:val="decimal"/>
      <w:lvlText w:val="%1"/>
      <w:lvlJc w:val="start"/>
      <w:pPr>
        <w:tabs>
          <w:tab w:val="num" w:pos="0"/>
        </w:tabs>
        <w:ind w:start="2" w:hanging="519"/>
      </w:pPr>
      <w:rPr>
        <w:lang w:val="ru-RU" w:eastAsia="en-US" w:bidi="ar-SA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2" w:hanging="519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-"/>
      <w:lvlJc w:val="start"/>
      <w:pPr>
        <w:tabs>
          <w:tab w:val="num" w:pos="0"/>
        </w:tabs>
        <w:ind w:start="2" w:hanging="406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849" w:hanging="40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799" w:hanging="40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749" w:hanging="40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699" w:hanging="40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648" w:hanging="40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598" w:hanging="406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3"/>
      <w:numFmt w:val="decimal"/>
      <w:lvlText w:val="%1"/>
      <w:lvlJc w:val="start"/>
      <w:pPr>
        <w:tabs>
          <w:tab w:val="num" w:pos="0"/>
        </w:tabs>
        <w:ind w:start="2" w:hanging="550"/>
      </w:pPr>
      <w:rPr>
        <w:lang w:val="ru-RU" w:eastAsia="en-US" w:bidi="ar-SA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2" w:hanging="55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-"/>
      <w:lvlJc w:val="start"/>
      <w:pPr>
        <w:tabs>
          <w:tab w:val="num" w:pos="0"/>
        </w:tabs>
        <w:ind w:start="849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764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726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688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650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612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574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4"/>
      <w:numFmt w:val="decimal"/>
      <w:lvlText w:val="%1"/>
      <w:lvlJc w:val="start"/>
      <w:pPr>
        <w:tabs>
          <w:tab w:val="num" w:pos="0"/>
        </w:tabs>
        <w:ind w:start="2" w:hanging="502"/>
      </w:pPr>
      <w:rPr>
        <w:lang w:val="ru-RU" w:eastAsia="en-US" w:bidi="ar-SA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2" w:hanging="502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2" w:hanging="687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849" w:hanging="68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799" w:hanging="68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749" w:hanging="68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699" w:hanging="68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648" w:hanging="68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598" w:hanging="687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Normal"/>
    <w:qFormat/>
    <w:pPr>
      <w:spacing w:lineRule="exact" w:line="274"/>
      <w:ind w:start="2" w:end="0" w:firstLine="707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ind w:start="2" w:end="0" w:firstLine="707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8">
    <w:name w:val="Title"/>
    <w:basedOn w:val="Normal"/>
    <w:qFormat/>
    <w:pPr>
      <w:ind w:start="1664" w:end="633" w:hanging="0"/>
      <w:jc w:val="center"/>
    </w:pPr>
    <w:rPr>
      <w:rFonts w:ascii="Times New Roman" w:hAnsi="Times New Roman" w:eastAsia="Times New Roman" w:cs="Times New Roman"/>
      <w:sz w:val="29"/>
      <w:szCs w:val="29"/>
      <w:lang w:val="ru-RU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LibreOffice/7.4.5.1$Windows_X86_64 LibreOffice_project/9c0871452b3918c1019dde9bfac75448afc4b57f</Application>
  <AppVersion>15.0000</AppVersion>
  <Pages>7</Pages>
  <Words>1953</Words>
  <Characters>14740</Characters>
  <CharactersWithSpaces>16530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2026-03-25T15:31:18Z</dcterms:created>
  <dc:creator/>
  <dc:description/>
  <dc:language>ru-RU</dc:language>
  <cp:lastModifiedBy/>
  <dcterms:modified xsi:type="dcterms:W3CDTF">2026-03-25T15:37:06Z</dcterms:modified>
  <cp:revision>1</cp:revision>
  <dc:subject/>
  <dc:title/>
</cp:coreProperties>
</file>